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Pr="00FA74DB" w:rsidRDefault="00FA74DB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0660EB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0660EB">
        <w:rPr>
          <w:rFonts w:ascii="Courier New" w:hAnsi="Courier New" w:cs="Courier New"/>
          <w:b/>
          <w:color w:val="000000"/>
          <w:szCs w:val="24"/>
          <w:lang w:eastAsia="ar-SA"/>
        </w:rPr>
        <w:t>012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03A01">
        <w:rPr>
          <w:rFonts w:ascii="Courier New" w:hAnsi="Courier New" w:cs="Courier New"/>
          <w:b/>
          <w:color w:val="000000"/>
          <w:szCs w:val="24"/>
          <w:lang w:eastAsia="ar-SA"/>
        </w:rPr>
        <w:t>23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– GAB-PREF </w:t>
      </w:r>
    </w:p>
    <w:p w:rsidR="00FA74DB" w:rsidRPr="00FA74DB" w:rsidRDefault="000660EB" w:rsidP="00FA74D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AUTOR: PODER EXECUTIVO</w:t>
      </w:r>
    </w:p>
    <w:p w:rsidR="00B076E0" w:rsidRPr="00082F6E" w:rsidRDefault="00B076E0" w:rsidP="00B076E0">
      <w:pPr>
        <w:spacing w:line="240" w:lineRule="auto"/>
        <w:rPr>
          <w:rFonts w:ascii="Verdana" w:eastAsia="Times New Roman" w:hAnsi="Verdana" w:cs="Courier New"/>
          <w:sz w:val="20"/>
          <w:szCs w:val="20"/>
          <w:lang w:eastAsia="pt-BR"/>
        </w:rPr>
      </w:pPr>
    </w:p>
    <w:p w:rsidR="00B076E0" w:rsidRPr="00082F6E" w:rsidRDefault="00B076E0" w:rsidP="00B076E0">
      <w:pPr>
        <w:spacing w:line="240" w:lineRule="auto"/>
        <w:ind w:left="3600"/>
        <w:rPr>
          <w:rFonts w:ascii="Verdana" w:eastAsia="Times New Roman" w:hAnsi="Verdana" w:cs="Courier New"/>
          <w:sz w:val="20"/>
          <w:szCs w:val="20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4904"/>
      </w:tblGrid>
      <w:tr w:rsidR="00B076E0" w:rsidRPr="00B076E0" w:rsidTr="00C764A1">
        <w:trPr>
          <w:tblCellSpacing w:w="0" w:type="dxa"/>
        </w:trPr>
        <w:tc>
          <w:tcPr>
            <w:tcW w:w="6450" w:type="dxa"/>
            <w:hideMark/>
          </w:tcPr>
          <w:p w:rsidR="00B076E0" w:rsidRPr="00B076E0" w:rsidRDefault="00C03A01" w:rsidP="00FA18FB">
            <w:pPr>
              <w:spacing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  <w:t>INSTITUI O DIA MUNICIPAL CONTRA A PSICOFOBIA N</w:t>
            </w:r>
            <w:r w:rsidR="00B076E0" w:rsidRPr="00B076E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  <w:t>O MUNICÍPIO DE ARARUNA/PB, E DÁ OUTRAS PROVIDÊNCIAS.</w:t>
            </w:r>
          </w:p>
        </w:tc>
      </w:tr>
    </w:tbl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C03A01" w:rsidRPr="00C03A01" w:rsidRDefault="00B076E0" w:rsidP="007C420D">
      <w:pPr>
        <w:pStyle w:val="Corpodetexto2"/>
        <w:spacing w:line="240" w:lineRule="auto"/>
        <w:ind w:firstLine="1134"/>
        <w:rPr>
          <w:rFonts w:ascii="Courier New" w:hAnsi="Courier New" w:cs="Courier New"/>
          <w:b/>
          <w:sz w:val="24"/>
          <w:szCs w:val="24"/>
        </w:rPr>
      </w:pPr>
      <w:r w:rsidRPr="00B076E0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ab/>
      </w:r>
      <w:r w:rsidR="00C03A01" w:rsidRPr="00C03A0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  o</w:t>
      </w:r>
      <w:r w:rsidR="00C03A01" w:rsidRPr="00C03A01">
        <w:rPr>
          <w:rFonts w:ascii="Courier New" w:hAnsi="Courier New" w:cs="Courier New"/>
          <w:b/>
          <w:bCs/>
          <w:sz w:val="24"/>
          <w:szCs w:val="24"/>
        </w:rPr>
        <w:t xml:space="preserve"> PREFEITO CONSTITUCIONAL DE ARARUNA</w:t>
      </w:r>
      <w:r w:rsidR="00C03A01" w:rsidRPr="00C03A01">
        <w:rPr>
          <w:rFonts w:ascii="Courier New" w:hAnsi="Courier New" w:cs="Courier New"/>
          <w:b/>
          <w:sz w:val="24"/>
          <w:szCs w:val="24"/>
        </w:rPr>
        <w:t xml:space="preserve">, </w:t>
      </w:r>
      <w:r w:rsidR="00C03A01" w:rsidRPr="00C03A01">
        <w:rPr>
          <w:rFonts w:ascii="Courier New" w:hAnsi="Courier New" w:cs="Courier New"/>
          <w:sz w:val="24"/>
          <w:szCs w:val="24"/>
        </w:rPr>
        <w:t>Estado da Paraíba, no uso de suas atribuições legais, faço saber que a Câmara Municipal aprovou e eu sanciono a seguinte Lei:</w:t>
      </w:r>
    </w:p>
    <w:p w:rsidR="00B076E0" w:rsidRDefault="00B076E0" w:rsidP="007C420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C03A01" w:rsidRDefault="00B076E0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1º</w:t>
      </w:r>
      <w:r w:rsidRPr="00B076E0">
        <w:rPr>
          <w:rFonts w:ascii="Courier New" w:eastAsia="Times New Roman" w:hAnsi="Courier New" w:cs="Courier New"/>
          <w:sz w:val="24"/>
          <w:szCs w:val="24"/>
          <w:lang w:eastAsia="pt-BR"/>
        </w:rPr>
        <w:t>. Fica oficializad</w:t>
      </w:r>
      <w:r w:rsidR="00C03A01">
        <w:rPr>
          <w:rFonts w:ascii="Courier New" w:eastAsia="Times New Roman" w:hAnsi="Courier New" w:cs="Courier New"/>
          <w:sz w:val="24"/>
          <w:szCs w:val="24"/>
          <w:lang w:eastAsia="pt-BR"/>
        </w:rPr>
        <w:t>o noCalendário Oficial de Eventos do Município de Araruna/PB, o Dia Municipal contra a Psicofobia a ser comemorado no dia 12 de abril.</w:t>
      </w:r>
    </w:p>
    <w:p w:rsidR="00C03A01" w:rsidRDefault="00C03A01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03A0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2º.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Dia Municipal Contra a Psicofobia terá cunho educativo e publicitário, conscientizando a população em geral sobre a temática da psicofobia e desmistificando preconceitos e discriminação, bem como visará: </w:t>
      </w:r>
    </w:p>
    <w:p w:rsidR="00C03A01" w:rsidRDefault="00C03A01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I – O combate à Psicofobia, visando diminuir o preconceito e a discriminação em torno das patologias mentais e de seus portadores. </w:t>
      </w:r>
    </w:p>
    <w:p w:rsidR="00C03A01" w:rsidRDefault="00C03A01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C03A01" w:rsidRDefault="00C03A01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II – As discursões atinentes ao Dia Municipal Contra a Psicofobia, poderão ainda ser levadas às escolas e universidades públicas e privadas, a fim de fomentar a discussão sobre o tema. </w:t>
      </w:r>
    </w:p>
    <w:p w:rsidR="007C420D" w:rsidRDefault="007C420D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C420D" w:rsidRDefault="00B076E0" w:rsidP="007C420D">
      <w:pPr>
        <w:spacing w:line="240" w:lineRule="auto"/>
        <w:ind w:firstLine="1985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Art. </w:t>
      </w:r>
      <w:r w:rsidR="00C03A01">
        <w:rPr>
          <w:rFonts w:ascii="Courier New" w:eastAsia="Times New Roman" w:hAnsi="Courier New" w:cs="Courier New"/>
          <w:b/>
          <w:sz w:val="24"/>
          <w:szCs w:val="24"/>
          <w:lang w:eastAsia="pt-BR"/>
        </w:rPr>
        <w:t>3</w:t>
      </w: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º. </w:t>
      </w:r>
      <w:r w:rsidRPr="00B076E0">
        <w:rPr>
          <w:rFonts w:ascii="Courier New" w:eastAsia="Times New Roman" w:hAnsi="Courier New" w:cs="Courier New"/>
          <w:sz w:val="24"/>
          <w:szCs w:val="24"/>
          <w:lang w:eastAsia="pt-BR"/>
        </w:rPr>
        <w:t>Esta lei entra em vigor na data de sua publicação</w:t>
      </w:r>
      <w:r w:rsidR="007C420D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7C420D" w:rsidRDefault="007C420D" w:rsidP="007C420D">
      <w:pPr>
        <w:spacing w:line="240" w:lineRule="auto"/>
        <w:ind w:firstLine="1985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7C420D" w:rsidRDefault="007C420D" w:rsidP="007C420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B076E0" w:rsidRPr="007C420D" w:rsidRDefault="007C420D" w:rsidP="007C420D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GABINETE DO PREFEITO, ARARUNA - PB, </w:t>
      </w:r>
      <w:r w:rsidR="000660EB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12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</w:t>
      </w:r>
      <w:r w:rsidR="000660EB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JUNHO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2023.</w:t>
      </w:r>
    </w:p>
    <w:p w:rsidR="00B076E0" w:rsidRDefault="00B076E0" w:rsidP="003770A1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3770A1" w:rsidP="003770A1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598907" cy="597029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78" cy="59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E0" w:rsidRPr="00B076E0" w:rsidRDefault="00B076E0" w:rsidP="00B076E0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Vital da Costa Araújo</w:t>
      </w:r>
    </w:p>
    <w:p w:rsidR="00B076E0" w:rsidRPr="003770A1" w:rsidRDefault="00B076E0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076E0">
        <w:rPr>
          <w:rFonts w:ascii="Courier New" w:eastAsia="Times New Roman" w:hAnsi="Courier New" w:cs="Courier New"/>
          <w:sz w:val="20"/>
          <w:szCs w:val="20"/>
          <w:lang w:eastAsia="pt-BR"/>
        </w:rPr>
        <w:t>Prefeito Constitucional</w:t>
      </w:r>
    </w:p>
    <w:sectPr w:rsidR="00B076E0" w:rsidRPr="003770A1" w:rsidSect="007C420D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F0" w:rsidRDefault="00936FF0" w:rsidP="00B91043">
      <w:pPr>
        <w:spacing w:line="240" w:lineRule="auto"/>
      </w:pPr>
      <w:r>
        <w:separator/>
      </w:r>
    </w:p>
  </w:endnote>
  <w:endnote w:type="continuationSeparator" w:id="1">
    <w:p w:rsidR="00936FF0" w:rsidRDefault="00936FF0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D46066" w:rsidRPr="00B91043" w:rsidRDefault="00673BD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F0" w:rsidRDefault="00936FF0" w:rsidP="00B91043">
      <w:pPr>
        <w:spacing w:line="240" w:lineRule="auto"/>
      </w:pPr>
      <w:r>
        <w:separator/>
      </w:r>
    </w:p>
  </w:footnote>
  <w:footnote w:type="continuationSeparator" w:id="1">
    <w:p w:rsidR="00936FF0" w:rsidRDefault="00936FF0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489533404" name="Imagem 48953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228696319" name="Imagem 1228696319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660EB"/>
    <w:rsid w:val="000A0837"/>
    <w:rsid w:val="000C5C23"/>
    <w:rsid w:val="00107134"/>
    <w:rsid w:val="0011633F"/>
    <w:rsid w:val="0013499F"/>
    <w:rsid w:val="001506EC"/>
    <w:rsid w:val="001539E9"/>
    <w:rsid w:val="00176602"/>
    <w:rsid w:val="002041DB"/>
    <w:rsid w:val="0022165C"/>
    <w:rsid w:val="002A48B0"/>
    <w:rsid w:val="002D0D40"/>
    <w:rsid w:val="002D28A2"/>
    <w:rsid w:val="003371EB"/>
    <w:rsid w:val="00350CBE"/>
    <w:rsid w:val="003770A1"/>
    <w:rsid w:val="0038315F"/>
    <w:rsid w:val="003D11A6"/>
    <w:rsid w:val="003E3A62"/>
    <w:rsid w:val="00413FAF"/>
    <w:rsid w:val="00420927"/>
    <w:rsid w:val="00475BCE"/>
    <w:rsid w:val="004A48DF"/>
    <w:rsid w:val="004B36BC"/>
    <w:rsid w:val="004E7709"/>
    <w:rsid w:val="0050280C"/>
    <w:rsid w:val="00527B3A"/>
    <w:rsid w:val="005354AC"/>
    <w:rsid w:val="00540221"/>
    <w:rsid w:val="005829F1"/>
    <w:rsid w:val="005F2D82"/>
    <w:rsid w:val="00611BE2"/>
    <w:rsid w:val="006435A9"/>
    <w:rsid w:val="00650755"/>
    <w:rsid w:val="00673BD6"/>
    <w:rsid w:val="00681F27"/>
    <w:rsid w:val="00692123"/>
    <w:rsid w:val="006A4CD2"/>
    <w:rsid w:val="006E3D58"/>
    <w:rsid w:val="006F71CD"/>
    <w:rsid w:val="00715418"/>
    <w:rsid w:val="007246BE"/>
    <w:rsid w:val="0078360B"/>
    <w:rsid w:val="0079754B"/>
    <w:rsid w:val="007B160B"/>
    <w:rsid w:val="007B6CD1"/>
    <w:rsid w:val="007C420D"/>
    <w:rsid w:val="007C71D6"/>
    <w:rsid w:val="007D28DF"/>
    <w:rsid w:val="007D71B3"/>
    <w:rsid w:val="007E4C80"/>
    <w:rsid w:val="00812AF7"/>
    <w:rsid w:val="00873EDE"/>
    <w:rsid w:val="00896AFC"/>
    <w:rsid w:val="008A51A5"/>
    <w:rsid w:val="008C36B6"/>
    <w:rsid w:val="00905BC7"/>
    <w:rsid w:val="00924833"/>
    <w:rsid w:val="00936FF0"/>
    <w:rsid w:val="009823D2"/>
    <w:rsid w:val="009B2D98"/>
    <w:rsid w:val="009C7A2E"/>
    <w:rsid w:val="009F3FE8"/>
    <w:rsid w:val="00A04B4D"/>
    <w:rsid w:val="00A40B99"/>
    <w:rsid w:val="00A51A71"/>
    <w:rsid w:val="00A720D2"/>
    <w:rsid w:val="00AA6FB1"/>
    <w:rsid w:val="00AD28EC"/>
    <w:rsid w:val="00AE489E"/>
    <w:rsid w:val="00AF619B"/>
    <w:rsid w:val="00B01EFD"/>
    <w:rsid w:val="00B076E0"/>
    <w:rsid w:val="00B50D50"/>
    <w:rsid w:val="00B67106"/>
    <w:rsid w:val="00B908B4"/>
    <w:rsid w:val="00B91043"/>
    <w:rsid w:val="00BC241B"/>
    <w:rsid w:val="00BC39D5"/>
    <w:rsid w:val="00C03A01"/>
    <w:rsid w:val="00C76CEF"/>
    <w:rsid w:val="00C841C4"/>
    <w:rsid w:val="00C9209E"/>
    <w:rsid w:val="00CB2DF1"/>
    <w:rsid w:val="00D00213"/>
    <w:rsid w:val="00D10302"/>
    <w:rsid w:val="00D119BA"/>
    <w:rsid w:val="00D362B0"/>
    <w:rsid w:val="00D46066"/>
    <w:rsid w:val="00D54E21"/>
    <w:rsid w:val="00DB45C0"/>
    <w:rsid w:val="00DD1A9A"/>
    <w:rsid w:val="00DE1C1B"/>
    <w:rsid w:val="00E01563"/>
    <w:rsid w:val="00E6753A"/>
    <w:rsid w:val="00E90932"/>
    <w:rsid w:val="00EC0D80"/>
    <w:rsid w:val="00ED1688"/>
    <w:rsid w:val="00F0530F"/>
    <w:rsid w:val="00F27F43"/>
    <w:rsid w:val="00FA18FB"/>
    <w:rsid w:val="00FA74DB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styleId="Corpodetexto2">
    <w:name w:val="Body Text 2"/>
    <w:basedOn w:val="Normal"/>
    <w:link w:val="Corpodetexto2Char"/>
    <w:uiPriority w:val="99"/>
    <w:semiHidden/>
    <w:unhideWhenUsed/>
    <w:rsid w:val="00C0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2023-05-05T13:33:00Z</cp:lastPrinted>
  <dcterms:created xsi:type="dcterms:W3CDTF">2023-06-07T21:53:00Z</dcterms:created>
  <dcterms:modified xsi:type="dcterms:W3CDTF">2024-01-23T09:55:00Z</dcterms:modified>
</cp:coreProperties>
</file>